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06" w:rsidRDefault="00776F4B" w:rsidP="00CA341E">
      <w:pPr>
        <w:spacing w:line="360" w:lineRule="auto"/>
        <w:jc w:val="both"/>
      </w:pPr>
      <w:r>
        <w:t>Within the project cover</w:t>
      </w:r>
      <w:r w:rsidR="00E13465">
        <w:t>s</w:t>
      </w:r>
      <w:r>
        <w:t xml:space="preserve">: </w:t>
      </w:r>
    </w:p>
    <w:p w:rsidR="00776F4B" w:rsidRDefault="00776F4B" w:rsidP="00CA341E">
      <w:pPr>
        <w:pStyle w:val="ListParagraph"/>
        <w:numPr>
          <w:ilvl w:val="0"/>
          <w:numId w:val="1"/>
        </w:numPr>
        <w:spacing w:line="360" w:lineRule="auto"/>
        <w:jc w:val="both"/>
      </w:pPr>
      <w:r>
        <w:t>P</w:t>
      </w:r>
      <w:r w:rsidRPr="00776F4B">
        <w:t>atient</w:t>
      </w:r>
      <w:r>
        <w:t>s of i</w:t>
      </w:r>
      <w:r w:rsidRPr="00776F4B">
        <w:t>ncurable</w:t>
      </w:r>
      <w:r>
        <w:t xml:space="preserve"> o</w:t>
      </w:r>
      <w:r w:rsidRPr="00776F4B">
        <w:t>utpatient</w:t>
      </w:r>
      <w:r>
        <w:t xml:space="preserve"> p</w:t>
      </w:r>
      <w:r w:rsidRPr="00776F4B">
        <w:t>alliative</w:t>
      </w:r>
      <w:r>
        <w:t xml:space="preserve"> care, which includes following cities and regions: Tbilisi, Kutaisi, Telavi, Zugdidi, </w:t>
      </w:r>
      <w:proofErr w:type="spellStart"/>
      <w:r>
        <w:t>Ozurgeti</w:t>
      </w:r>
      <w:proofErr w:type="spellEnd"/>
      <w:r>
        <w:t xml:space="preserve"> and Municipality of Gori. It means </w:t>
      </w:r>
      <w:r w:rsidR="00CA341E">
        <w:t>care of p</w:t>
      </w:r>
      <w:r w:rsidR="00CA341E" w:rsidRPr="00CA341E">
        <w:t>atients of incurable outpatient palliative</w:t>
      </w:r>
      <w:r w:rsidR="00CA341E">
        <w:t xml:space="preserve"> at home by mobile group (doctor/nurse). </w:t>
      </w:r>
    </w:p>
    <w:p w:rsidR="00CA341E" w:rsidRDefault="00CA341E" w:rsidP="00E13465">
      <w:pPr>
        <w:spacing w:line="360" w:lineRule="auto"/>
        <w:ind w:left="720"/>
        <w:jc w:val="both"/>
      </w:pPr>
      <w:r>
        <w:t>(3</w:t>
      </w:r>
      <w:r w:rsidRPr="00CA341E">
        <w:rPr>
          <w:vertAlign w:val="superscript"/>
        </w:rPr>
        <w:t>rd</w:t>
      </w:r>
      <w:r>
        <w:t xml:space="preserve"> article of project “A</w:t>
      </w:r>
      <w:proofErr w:type="gramStart"/>
      <w:r>
        <w:t>”  s</w:t>
      </w:r>
      <w:r w:rsidRPr="00CA341E">
        <w:t>ubsection</w:t>
      </w:r>
      <w:proofErr w:type="gramEnd"/>
      <w:r>
        <w:t xml:space="preserve"> p</w:t>
      </w:r>
      <w:r w:rsidRPr="00CA341E">
        <w:t>rovided</w:t>
      </w:r>
      <w:r>
        <w:t xml:space="preserve"> service of  c</w:t>
      </w:r>
      <w:r w:rsidRPr="00CA341E">
        <w:t>ompensation</w:t>
      </w:r>
      <w:r>
        <w:t xml:space="preserve"> unit visit, one visit compensation is 11 </w:t>
      </w:r>
      <w:proofErr w:type="spellStart"/>
      <w:r>
        <w:t>Lari</w:t>
      </w:r>
      <w:proofErr w:type="spellEnd"/>
      <w:r>
        <w:t>);</w:t>
      </w:r>
    </w:p>
    <w:p w:rsidR="00CA341E" w:rsidRDefault="00CA341E" w:rsidP="00CA34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A341E">
        <w:t>Patients of incurable</w:t>
      </w:r>
      <w:r>
        <w:t xml:space="preserve"> s</w:t>
      </w:r>
      <w:r w:rsidRPr="00CA341E">
        <w:t>tationary</w:t>
      </w:r>
      <w:r>
        <w:t xml:space="preserve">- </w:t>
      </w:r>
      <w:r>
        <w:t>p</w:t>
      </w:r>
      <w:r w:rsidRPr="00776F4B">
        <w:t>alliative</w:t>
      </w:r>
      <w:r>
        <w:t xml:space="preserve"> care </w:t>
      </w:r>
      <w:proofErr w:type="gramStart"/>
      <w:r>
        <w:t>and  s</w:t>
      </w:r>
      <w:r>
        <w:t>ymptomatic</w:t>
      </w:r>
      <w:proofErr w:type="gramEnd"/>
      <w:r>
        <w:t xml:space="preserve"> t</w:t>
      </w:r>
      <w:r>
        <w:t>reatment</w:t>
      </w:r>
      <w:r>
        <w:t xml:space="preserve">. </w:t>
      </w:r>
    </w:p>
    <w:p w:rsidR="00E13465" w:rsidRDefault="00E13465" w:rsidP="00E13465">
      <w:pPr>
        <w:pStyle w:val="ListParagraph"/>
        <w:spacing w:line="360" w:lineRule="auto"/>
        <w:jc w:val="both"/>
      </w:pPr>
      <w:r>
        <w:t>(</w:t>
      </w:r>
      <w:r w:rsidRPr="00E13465">
        <w:t>3rd article of project</w:t>
      </w:r>
      <w:r>
        <w:t xml:space="preserve"> “B” subsection </w:t>
      </w:r>
      <w:r w:rsidRPr="00E13465">
        <w:t xml:space="preserve">provided service </w:t>
      </w:r>
      <w:proofErr w:type="gramStart"/>
      <w:r w:rsidRPr="00E13465">
        <w:t>of  compensation</w:t>
      </w:r>
      <w:proofErr w:type="gramEnd"/>
      <w:r w:rsidRPr="00E13465">
        <w:t xml:space="preserve"> unit</w:t>
      </w:r>
      <w:r>
        <w:t xml:space="preserve"> day night m</w:t>
      </w:r>
      <w:r w:rsidRPr="00E13465">
        <w:t>aximum value</w:t>
      </w:r>
      <w:r>
        <w:t xml:space="preserve"> is 75 </w:t>
      </w:r>
      <w:proofErr w:type="spellStart"/>
      <w:r>
        <w:t>Lari</w:t>
      </w:r>
      <w:proofErr w:type="spellEnd"/>
      <w:r>
        <w:t xml:space="preserve"> and the program covers: </w:t>
      </w:r>
    </w:p>
    <w:p w:rsidR="00E13465" w:rsidRDefault="00E13465" w:rsidP="00E13465">
      <w:pPr>
        <w:pStyle w:val="ListParagraph"/>
        <w:spacing w:line="360" w:lineRule="auto"/>
        <w:jc w:val="both"/>
      </w:pPr>
      <w:r>
        <w:t xml:space="preserve">B. a) 70% of service of actual expense and 30 % is co-payment from user part; </w:t>
      </w:r>
    </w:p>
    <w:p w:rsidR="00D401A0" w:rsidRDefault="00D401A0" w:rsidP="00D401A0">
      <w:pPr>
        <w:pStyle w:val="ListParagraph"/>
        <w:spacing w:line="360" w:lineRule="auto"/>
        <w:jc w:val="both"/>
      </w:pPr>
      <w:r>
        <w:t xml:space="preserve">B. </w:t>
      </w:r>
      <w:r w:rsidR="00E13465">
        <w:t>b)</w:t>
      </w:r>
      <w:r w:rsidR="009B389A" w:rsidRPr="009B389A">
        <w:t xml:space="preserve"> </w:t>
      </w:r>
      <w:r w:rsidR="009B389A">
        <w:t>S</w:t>
      </w:r>
      <w:r w:rsidR="009B389A" w:rsidRPr="009B389A">
        <w:t>tate</w:t>
      </w:r>
      <w:r w:rsidR="00E13465">
        <w:t xml:space="preserve"> Universal Health Care </w:t>
      </w:r>
      <w:r w:rsidR="009B389A">
        <w:t>program</w:t>
      </w:r>
      <w:r w:rsidR="00E13465">
        <w:t xml:space="preserve"> </w:t>
      </w:r>
      <w:r>
        <w:t>2</w:t>
      </w:r>
      <w:r w:rsidRPr="00D401A0">
        <w:rPr>
          <w:vertAlign w:val="superscript"/>
        </w:rPr>
        <w:t>nd</w:t>
      </w:r>
      <w:r>
        <w:t xml:space="preserve"> article 2</w:t>
      </w:r>
      <w:r w:rsidRPr="00D401A0">
        <w:rPr>
          <w:vertAlign w:val="superscript"/>
        </w:rPr>
        <w:t>nd</w:t>
      </w:r>
      <w:r>
        <w:t xml:space="preserve"> section “B” subsection d</w:t>
      </w:r>
      <w:r w:rsidRPr="00D401A0">
        <w:t>efined</w:t>
      </w:r>
      <w:r>
        <w:t xml:space="preserve"> user is 80 % of </w:t>
      </w:r>
      <w:r w:rsidRPr="00D401A0">
        <w:t>service of actual expense</w:t>
      </w:r>
      <w:r>
        <w:t xml:space="preserve"> </w:t>
      </w:r>
      <w:proofErr w:type="gramStart"/>
      <w:r>
        <w:t xml:space="preserve">and  </w:t>
      </w:r>
      <w:r w:rsidRPr="00D401A0">
        <w:t>20</w:t>
      </w:r>
      <w:proofErr w:type="gramEnd"/>
      <w:r w:rsidRPr="00D401A0">
        <w:t>%</w:t>
      </w:r>
      <w:r>
        <w:t xml:space="preserve"> </w:t>
      </w:r>
      <w:r w:rsidRPr="00D401A0">
        <w:t>is co-payment from user part</w:t>
      </w:r>
      <w:r>
        <w:t xml:space="preserve">, and  the program covers 90% </w:t>
      </w:r>
      <w:r w:rsidRPr="00D401A0">
        <w:t xml:space="preserve">of service of actual expense </w:t>
      </w:r>
      <w:r>
        <w:t xml:space="preserve">for the persons of pension age. 10% </w:t>
      </w:r>
      <w:r w:rsidRPr="00D401A0">
        <w:t>is co-payment from user part</w:t>
      </w:r>
      <w:r w:rsidR="009B389A">
        <w:t>);</w:t>
      </w:r>
    </w:p>
    <w:p w:rsidR="00D401A0" w:rsidRDefault="00D401A0" w:rsidP="00D401A0">
      <w:pPr>
        <w:spacing w:line="360" w:lineRule="auto"/>
        <w:jc w:val="both"/>
      </w:pPr>
      <w:r>
        <w:t xml:space="preserve">       C) Patients of incurable m</w:t>
      </w:r>
      <w:r w:rsidRPr="00D401A0">
        <w:t>edicines</w:t>
      </w:r>
      <w:r>
        <w:t xml:space="preserve"> </w:t>
      </w:r>
      <w:r w:rsidR="009B389A">
        <w:t xml:space="preserve">provides: </w:t>
      </w:r>
    </w:p>
    <w:p w:rsidR="009B389A" w:rsidRDefault="009B389A" w:rsidP="009B389A">
      <w:pPr>
        <w:spacing w:line="360" w:lineRule="auto"/>
        <w:ind w:left="720"/>
        <w:jc w:val="both"/>
      </w:pPr>
      <w:r w:rsidRPr="00E13465">
        <w:t>3rd article of project</w:t>
      </w:r>
      <w:r>
        <w:t xml:space="preserve"> “C” </w:t>
      </w:r>
      <w:r w:rsidRPr="009B389A">
        <w:t>subsection</w:t>
      </w:r>
      <w:r>
        <w:t xml:space="preserve"> </w:t>
      </w:r>
      <w:r w:rsidRPr="009B389A">
        <w:t xml:space="preserve">provided service </w:t>
      </w:r>
      <w:proofErr w:type="gramStart"/>
      <w:r w:rsidRPr="009B389A">
        <w:t>of  co</w:t>
      </w:r>
      <w:proofErr w:type="gramEnd"/>
      <w:r w:rsidRPr="009B389A">
        <w:t>-payment</w:t>
      </w:r>
      <w:r>
        <w:t xml:space="preserve"> not applicable, at the same State </w:t>
      </w:r>
      <w:r w:rsidRPr="009B389A">
        <w:t xml:space="preserve">Universal Health Care </w:t>
      </w:r>
      <w:r>
        <w:t>program I attachment 2</w:t>
      </w:r>
      <w:r w:rsidRPr="009B389A">
        <w:rPr>
          <w:vertAlign w:val="superscript"/>
        </w:rPr>
        <w:t>nd</w:t>
      </w:r>
      <w:r>
        <w:t xml:space="preserve"> section 2</w:t>
      </w:r>
      <w:r w:rsidRPr="009B389A">
        <w:rPr>
          <w:vertAlign w:val="superscript"/>
        </w:rPr>
        <w:t>nd</w:t>
      </w:r>
      <w:r>
        <w:t xml:space="preserve"> subsection:</w:t>
      </w:r>
    </w:p>
    <w:p w:rsidR="009B389A" w:rsidRDefault="001455B6" w:rsidP="001455B6">
      <w:pPr>
        <w:pStyle w:val="ListParagraph"/>
        <w:spacing w:line="360" w:lineRule="auto"/>
        <w:ind w:left="1080"/>
        <w:jc w:val="both"/>
      </w:pPr>
      <w:r>
        <w:t>“</w:t>
      </w:r>
      <w:proofErr w:type="gramStart"/>
      <w:r>
        <w:t>a</w:t>
      </w:r>
      <w:proofErr w:type="gramEnd"/>
      <w:r>
        <w:t xml:space="preserve">” </w:t>
      </w:r>
      <w:r w:rsidR="009B389A">
        <w:t>subsection defined for users;</w:t>
      </w:r>
    </w:p>
    <w:p w:rsidR="009B389A" w:rsidRDefault="001455B6" w:rsidP="001455B6">
      <w:pPr>
        <w:pStyle w:val="ListParagraph"/>
        <w:spacing w:line="360" w:lineRule="auto"/>
        <w:ind w:left="1080"/>
        <w:jc w:val="both"/>
      </w:pPr>
      <w:r>
        <w:t>“</w:t>
      </w:r>
      <w:proofErr w:type="gramStart"/>
      <w:r>
        <w:t>b</w:t>
      </w:r>
      <w:proofErr w:type="gramEnd"/>
      <w:r>
        <w:t xml:space="preserve">” </w:t>
      </w:r>
      <w:r w:rsidR="009B389A">
        <w:t>subsection defined from users:</w:t>
      </w:r>
    </w:p>
    <w:p w:rsidR="009B389A" w:rsidRDefault="001455B6" w:rsidP="001455B6">
      <w:pPr>
        <w:pStyle w:val="ListParagraph"/>
        <w:spacing w:line="360" w:lineRule="auto"/>
        <w:ind w:left="1080"/>
        <w:jc w:val="both"/>
      </w:pPr>
      <w:r>
        <w:t>“</w:t>
      </w:r>
      <w:proofErr w:type="gramStart"/>
      <w:r>
        <w:t>c</w:t>
      </w:r>
      <w:proofErr w:type="gramEnd"/>
      <w:r>
        <w:t xml:space="preserve">” </w:t>
      </w:r>
      <w:r w:rsidR="009B389A">
        <w:t xml:space="preserve">the </w:t>
      </w:r>
      <w:r w:rsidR="00AF2A8C">
        <w:t>age of children including  0-5 users and  for limited ability children;</w:t>
      </w:r>
    </w:p>
    <w:p w:rsidR="00AF2A8C" w:rsidRDefault="001455B6" w:rsidP="001455B6">
      <w:pPr>
        <w:pStyle w:val="ListParagraph"/>
        <w:spacing w:line="360" w:lineRule="auto"/>
        <w:ind w:left="1080"/>
        <w:jc w:val="both"/>
      </w:pPr>
      <w:r>
        <w:t>“</w:t>
      </w:r>
      <w:proofErr w:type="gramStart"/>
      <w:r>
        <w:t>d</w:t>
      </w:r>
      <w:proofErr w:type="gramEnd"/>
      <w:r>
        <w:t xml:space="preserve">” </w:t>
      </w:r>
      <w:r w:rsidR="00AF2A8C" w:rsidRPr="00AF2A8C">
        <w:t>pensioner</w:t>
      </w:r>
      <w:r w:rsidR="00AF2A8C">
        <w:t xml:space="preserve">  veteran of age and sharply pronounced </w:t>
      </w:r>
      <w:r w:rsidR="00AF2A8C" w:rsidRPr="00AF2A8C">
        <w:t>limited ability</w:t>
      </w:r>
      <w:r w:rsidR="00AF2A8C">
        <w:t xml:space="preserve"> veterans. </w:t>
      </w:r>
    </w:p>
    <w:p w:rsidR="00AF2A8C" w:rsidRDefault="001455B6" w:rsidP="001455B6">
      <w:pPr>
        <w:pStyle w:val="ListParagraph"/>
        <w:spacing w:line="360" w:lineRule="auto"/>
        <w:ind w:left="1080"/>
        <w:jc w:val="both"/>
      </w:pPr>
      <w:r>
        <w:t xml:space="preserve">“e” </w:t>
      </w:r>
      <w:r w:rsidR="00AF2A8C">
        <w:t xml:space="preserve">For suffering </w:t>
      </w:r>
      <w:r>
        <w:t xml:space="preserve">persons of </w:t>
      </w:r>
      <w:r w:rsidR="00AF2A8C" w:rsidRPr="00AF2A8C">
        <w:t>aids infection</w:t>
      </w:r>
      <w:r>
        <w:t xml:space="preserve">. </w:t>
      </w:r>
      <w:bookmarkStart w:id="0" w:name="_GoBack"/>
      <w:bookmarkEnd w:id="0"/>
    </w:p>
    <w:p w:rsidR="009B389A" w:rsidRDefault="009B389A" w:rsidP="00D401A0">
      <w:pPr>
        <w:spacing w:line="360" w:lineRule="auto"/>
        <w:jc w:val="both"/>
      </w:pPr>
      <w:r>
        <w:t xml:space="preserve">            </w:t>
      </w:r>
    </w:p>
    <w:p w:rsidR="00CA341E" w:rsidRDefault="00CA341E" w:rsidP="00CA341E">
      <w:pPr>
        <w:pStyle w:val="ListParagraph"/>
        <w:spacing w:line="360" w:lineRule="auto"/>
        <w:jc w:val="both"/>
      </w:pPr>
      <w:r>
        <w:t xml:space="preserve">                          </w:t>
      </w:r>
    </w:p>
    <w:p w:rsidR="00CA341E" w:rsidRDefault="00CA341E"/>
    <w:p w:rsidR="00776F4B" w:rsidRDefault="00776F4B"/>
    <w:sectPr w:rsidR="00776F4B" w:rsidSect="009A2A3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5AF7"/>
    <w:multiLevelType w:val="hybridMultilevel"/>
    <w:tmpl w:val="200CE46C"/>
    <w:lvl w:ilvl="0" w:tplc="68748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F5816"/>
    <w:multiLevelType w:val="hybridMultilevel"/>
    <w:tmpl w:val="1980B9B4"/>
    <w:lvl w:ilvl="0" w:tplc="83607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48"/>
    <w:rsid w:val="001455B6"/>
    <w:rsid w:val="00194A06"/>
    <w:rsid w:val="00776F4B"/>
    <w:rsid w:val="009A2A3D"/>
    <w:rsid w:val="009B389A"/>
    <w:rsid w:val="00AF2A8C"/>
    <w:rsid w:val="00CA341E"/>
    <w:rsid w:val="00D401A0"/>
    <w:rsid w:val="00E13465"/>
    <w:rsid w:val="00E5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Nemsitsveridze</dc:creator>
  <cp:lastModifiedBy>Nino Nemsitsveridze</cp:lastModifiedBy>
  <cp:revision>2</cp:revision>
  <dcterms:created xsi:type="dcterms:W3CDTF">2018-05-31T07:42:00Z</dcterms:created>
  <dcterms:modified xsi:type="dcterms:W3CDTF">2018-05-31T07:42:00Z</dcterms:modified>
</cp:coreProperties>
</file>